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bookmarkStart w:id="0" w:name="_GoBack"/>
    <w:bookmarkEnd w:id="0"/>
    <w:p w:rsidR="00A664B5" w:rsidRPr="00C84EDB" w:rsidRDefault="00A664B5" w:rsidP="00A664B5">
      <w:pPr>
        <w:ind w:left="708" w:right="-284" w:firstLine="708"/>
        <w:jc w:val="right"/>
        <w:rPr>
          <w:rFonts w:ascii="Calibri" w:eastAsia="Calibri" w:hAnsi="Calibri" w:cs="Times New Roman"/>
          <w:b/>
          <w:sz w:val="26"/>
          <w:szCs w:val="26"/>
          <w:lang w:val="fr-BE"/>
        </w:rPr>
      </w:pP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16B819D" wp14:editId="34582860">
                <wp:simplePos x="0" y="0"/>
                <wp:positionH relativeFrom="column">
                  <wp:posOffset>-156845</wp:posOffset>
                </wp:positionH>
                <wp:positionV relativeFrom="paragraph">
                  <wp:posOffset>44450</wp:posOffset>
                </wp:positionV>
                <wp:extent cx="2000250" cy="371475"/>
                <wp:effectExtent l="0" t="0" r="19050" b="28575"/>
                <wp:wrapNone/>
                <wp:docPr id="68" name="Rectangle à coins arrondis 6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2000250" cy="371475"/>
                        </a:xfrm>
                        <a:prstGeom prst="roundRect">
                          <a:avLst/>
                        </a:prstGeom>
                        <a:solidFill>
                          <a:srgbClr val="00B050"/>
                        </a:solidFill>
                        <a:ln w="9525" cap="flat" cmpd="sng" algn="ctr">
                          <a:solidFill>
                            <a:srgbClr val="4F81BD">
                              <a:shade val="50000"/>
                            </a:srgbClr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id="Rectangle à coins arrondis 68" o:spid="_x0000_s1026" style="position:absolute;margin-left:-12.35pt;margin-top:3.5pt;width:157.5pt;height:29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" fillcolor="#00b050" strokecolor="#385d8a">
                <v:path arrowok="t"/>
              </v:roundrect>
            </w:pict>
          </mc:Fallback>
        </mc:AlternateContent>
      </w:r>
      <w:r w:rsidRPr="00C84EDB">
        <w:rPr>
          <w:rFonts w:ascii="Calibri" w:eastAsia="Times New Roman" w:hAnsi="Calibri" w:cs="Calibri"/>
          <w:b/>
          <w:sz w:val="24"/>
          <w:szCs w:val="24"/>
          <w:lang w:eastAsia="fr-FR"/>
        </w:rPr>
        <w:t xml:space="preserve">MODULE 6 </w:t>
      </w:r>
      <w:r>
        <w:rPr>
          <w:rFonts w:ascii="Calibri" w:eastAsia="Calibri" w:hAnsi="Calibri" w:cs="Times New Roman"/>
          <w:noProof/>
          <w:lang w:val="fr-BE" w:eastAsia="fr-BE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16D4F85E" wp14:editId="0348F855">
                <wp:simplePos x="0" y="0"/>
                <wp:positionH relativeFrom="column">
                  <wp:posOffset>-61595</wp:posOffset>
                </wp:positionH>
                <wp:positionV relativeFrom="paragraph">
                  <wp:posOffset>50165</wp:posOffset>
                </wp:positionV>
                <wp:extent cx="1781175" cy="285750"/>
                <wp:effectExtent l="0" t="0" r="28575" b="19050"/>
                <wp:wrapNone/>
                <wp:docPr id="69" name="Zone de texte 6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781175" cy="28575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6350">
                          <a:solidFill>
                            <a:srgbClr val="00B050"/>
                          </a:solidFill>
                        </a:ln>
                        <a:effectLst/>
                      </wps:spPr>
                      <wps:txbx>
                        <w:txbxContent>
                          <w:p w:rsidR="00A664B5" w:rsidRDefault="00A664B5" w:rsidP="00A664B5">
                            <w:pPr>
                              <w:spacing w:before="60" w:after="0"/>
                              <w:jc w:val="center"/>
                            </w:pP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SCHÉMAS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CARTES</w:t>
                            </w:r>
                            <w:r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F5019">
                              <w:rPr>
                                <w:rFonts w:cs="Calibri"/>
                                <w:b/>
                                <w:sz w:val="20"/>
                                <w:szCs w:val="20"/>
                              </w:rPr>
                              <w:t>SUPPORTS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Zone de texte 69" o:spid="_x0000_s1026" type="#_x0000_t202" style="position:absolute;left:0;text-align:left;margin-left:-4.85pt;margin-top:3.95pt;width:140.25pt;height:22.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" fillcolor="#00b050" strokecolor="#00b050" strokeweight=".5pt">
                <v:path arrowok="t"/>
                <v:textbox>
                  <w:txbxContent>
                    <w:p w:rsidR="00A664B5" w:rsidRDefault="00A664B5" w:rsidP="00A664B5">
                      <w:pPr>
                        <w:spacing w:before="60" w:after="0"/>
                        <w:jc w:val="center"/>
                      </w:pP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SCHÉMAS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</w:t>
                      </w: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CARTES</w:t>
                      </w:r>
                      <w:r>
                        <w:rPr>
                          <w:rFonts w:cs="Calibri"/>
                          <w:b/>
                          <w:sz w:val="20"/>
                          <w:szCs w:val="20"/>
                        </w:rPr>
                        <w:t xml:space="preserve">  </w:t>
                      </w:r>
                      <w:r w:rsidRPr="00BF5019">
                        <w:rPr>
                          <w:rFonts w:cs="Calibri"/>
                          <w:b/>
                          <w:sz w:val="20"/>
                          <w:szCs w:val="20"/>
                        </w:rPr>
                        <w:t>SUPPORTS</w:t>
                      </w:r>
                    </w:p>
                  </w:txbxContent>
                </v:textbox>
              </v:shape>
            </w:pict>
          </mc:Fallback>
        </mc:AlternateContent>
      </w:r>
    </w:p>
    <w:p w:rsidR="00A664B5" w:rsidRDefault="00A664B5" w:rsidP="00A664B5">
      <w:pPr>
        <w:spacing w:after="0"/>
        <w:ind w:left="708" w:firstLine="708"/>
        <w:jc w:val="center"/>
        <w:rPr>
          <w:rFonts w:ascii="Calibri" w:eastAsia="Calibri" w:hAnsi="Calibri" w:cs="Times New Roman"/>
          <w:b/>
          <w:lang w:val="fr-BE"/>
        </w:rPr>
      </w:pPr>
    </w:p>
    <w:p w:rsidR="00A664B5" w:rsidRPr="00C84EDB" w:rsidRDefault="00A664B5" w:rsidP="00A664B5">
      <w:pPr>
        <w:spacing w:after="0"/>
        <w:ind w:left="708" w:firstLine="708"/>
        <w:jc w:val="center"/>
        <w:rPr>
          <w:rFonts w:ascii="Calibri" w:eastAsia="Calibri" w:hAnsi="Calibri" w:cs="Times New Roman"/>
          <w:b/>
          <w:lang w:val="fr-BE"/>
        </w:rPr>
      </w:pPr>
    </w:p>
    <w:p w:rsidR="00EC74E6" w:rsidRPr="00A664B5" w:rsidRDefault="00EC74E6" w:rsidP="00EC74E6">
      <w:pPr>
        <w:spacing w:after="0" w:line="240" w:lineRule="auto"/>
        <w:ind w:right="-284"/>
        <w:jc w:val="center"/>
        <w:rPr>
          <w:rFonts w:ascii="MV Boli" w:eastAsia="Calibri" w:hAnsi="MV Boli" w:cs="MV Boli"/>
          <w:b/>
          <w:noProof/>
          <w:sz w:val="32"/>
          <w:szCs w:val="32"/>
        </w:rPr>
      </w:pPr>
      <w:r w:rsidRPr="00EC74E6">
        <w:rPr>
          <w:rFonts w:ascii="Calibri" w:eastAsia="Calibri" w:hAnsi="Calibri" w:cs="Times New Roman"/>
          <w:b/>
          <w:noProof/>
          <w:sz w:val="32"/>
          <w:szCs w:val="32"/>
        </w:rPr>
        <w:t>ENSEIGNEMENT ORDINAIRE</w:t>
      </w:r>
      <w:r w:rsidR="00A664B5">
        <w:rPr>
          <w:rFonts w:ascii="Calibri" w:eastAsia="Calibri" w:hAnsi="Calibri" w:cs="Times New Roman"/>
          <w:b/>
          <w:noProof/>
          <w:sz w:val="32"/>
          <w:szCs w:val="32"/>
        </w:rPr>
        <w:t> : DE L’ENSEIGNEMENT MATERNEL À L’ENSEIGNEMENT PRIMAIRE</w:t>
      </w:r>
    </w:p>
    <w:p w:rsidR="00EC74E6" w:rsidRDefault="00EC74E6" w:rsidP="00EC74E6">
      <w:pPr>
        <w:spacing w:after="0" w:line="240" w:lineRule="auto"/>
        <w:ind w:right="-284"/>
        <w:rPr>
          <w:rFonts w:ascii="Calibri" w:eastAsia="Calibri" w:hAnsi="Calibri" w:cs="Times New Roman"/>
          <w:noProof/>
          <w:sz w:val="36"/>
          <w:szCs w:val="32"/>
        </w:rPr>
      </w:pPr>
    </w:p>
    <w:tbl>
      <w:tblPr>
        <w:tblW w:w="0" w:type="auto"/>
        <w:tblInd w:w="534" w:type="dxa"/>
        <w:tblBorders>
          <w:top w:val="single" w:sz="12" w:space="0" w:color="FF0000"/>
          <w:left w:val="single" w:sz="12" w:space="0" w:color="FF0000"/>
          <w:bottom w:val="single" w:sz="12" w:space="0" w:color="FF0000"/>
          <w:right w:val="single" w:sz="12" w:space="0" w:color="FF0000"/>
          <w:insideH w:val="single" w:sz="12" w:space="0" w:color="FF0000"/>
          <w:insideV w:val="single" w:sz="12" w:space="0" w:color="FF0000"/>
        </w:tblBorders>
        <w:tblLook w:val="04A0" w:firstRow="1" w:lastRow="0" w:firstColumn="1" w:lastColumn="0" w:noHBand="0" w:noVBand="1"/>
      </w:tblPr>
      <w:tblGrid>
        <w:gridCol w:w="13041"/>
      </w:tblGrid>
      <w:tr w:rsidR="00EC74E6" w:rsidRPr="00C84EDB" w:rsidTr="00A664B5">
        <w:trPr>
          <w:trHeight w:val="898"/>
        </w:trPr>
        <w:tc>
          <w:tcPr>
            <w:tcW w:w="13041" w:type="dxa"/>
            <w:tcBorders>
              <w:bottom w:val="nil"/>
            </w:tcBorders>
            <w:shd w:val="clear" w:color="auto" w:fill="FDE9D9"/>
          </w:tcPr>
          <w:p w:rsidR="00EC74E6" w:rsidRPr="00A664B5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4C2403"/>
                <w:sz w:val="28"/>
                <w:szCs w:val="36"/>
                <w:lang w:val="fr-BE"/>
              </w:rPr>
            </w:pPr>
          </w:p>
          <w:p w:rsidR="00EC74E6" w:rsidRPr="00C84EDB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  <w:szCs w:val="36"/>
              </w:rPr>
            </w:pP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  <w:t>ENSEIGNEMENT  MATERNEL</w:t>
            </w:r>
          </w:p>
        </w:tc>
      </w:tr>
      <w:tr w:rsidR="00EC74E6" w:rsidRPr="00C84EDB" w:rsidTr="00A664B5">
        <w:tblPrEx>
          <w:tblBorders>
            <w:insideH w:val="none" w:sz="0" w:space="0" w:color="auto"/>
            <w:insideV w:val="none" w:sz="0" w:space="0" w:color="auto"/>
          </w:tblBorders>
        </w:tblPrEx>
        <w:trPr>
          <w:trHeight w:val="1477"/>
        </w:trPr>
        <w:tc>
          <w:tcPr>
            <w:tcW w:w="13041" w:type="dxa"/>
            <w:tcBorders>
              <w:top w:val="nil"/>
              <w:bottom w:val="single" w:sz="12" w:space="0" w:color="FF0000"/>
            </w:tcBorders>
            <w:shd w:val="clear" w:color="auto" w:fill="FDE9D9"/>
          </w:tcPr>
          <w:p w:rsidR="00A664B5" w:rsidRPr="00A664B5" w:rsidRDefault="00A664B5" w:rsidP="00A664B5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color w:val="4C2403"/>
                <w:sz w:val="20"/>
                <w:szCs w:val="36"/>
                <w:lang w:val="fr-BE"/>
              </w:rPr>
            </w:pPr>
          </w:p>
          <w:p w:rsidR="00EC74E6" w:rsidRPr="00EC74E6" w:rsidRDefault="00EC74E6" w:rsidP="00A664B5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  <w:t>1</w:t>
            </w: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vertAlign w:val="superscript"/>
                <w:lang w:val="fr-BE"/>
              </w:rPr>
              <w:t>re</w:t>
            </w: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  <w:t xml:space="preserve"> année - 2</w:t>
            </w: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  <w:t xml:space="preserve"> année - 3</w:t>
            </w: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  <w:t xml:space="preserve"> année</w:t>
            </w:r>
          </w:p>
          <w:p w:rsidR="00EC74E6" w:rsidRPr="00EC74E6" w:rsidRDefault="00EC74E6" w:rsidP="00A664B5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color w:val="4C2403"/>
                <w:szCs w:val="36"/>
                <w:lang w:val="fr-BE"/>
              </w:rPr>
            </w:pPr>
          </w:p>
          <w:p w:rsidR="00EC74E6" w:rsidRPr="00EC74E6" w:rsidRDefault="00EC74E6" w:rsidP="00770965">
            <w:pPr>
              <w:spacing w:before="120" w:after="6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i/>
                <w:color w:val="4C2403"/>
                <w:sz w:val="32"/>
                <w:szCs w:val="36"/>
                <w:lang w:val="fr-BE"/>
              </w:rPr>
            </w:pPr>
            <w:r w:rsidRPr="00EC74E6">
              <w:rPr>
                <w:rFonts w:ascii="Calibri" w:eastAsia="Calibri" w:hAnsi="Calibri" w:cs="Times New Roman"/>
                <w:b/>
                <w:i/>
                <w:color w:val="4C2403"/>
                <w:sz w:val="32"/>
                <w:szCs w:val="36"/>
                <w:lang w:val="fr-BE"/>
              </w:rPr>
              <w:t>Entre 2 ½ et 5 ans</w:t>
            </w:r>
          </w:p>
          <w:p w:rsidR="00EC74E6" w:rsidRPr="00C84EDB" w:rsidRDefault="00EC74E6" w:rsidP="00EC74E6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color w:val="4C2403"/>
                <w:sz w:val="32"/>
                <w:szCs w:val="36"/>
                <w:lang w:val="fr-BE"/>
              </w:rPr>
            </w:pPr>
          </w:p>
        </w:tc>
      </w:tr>
    </w:tbl>
    <w:p w:rsidR="00EC74E6" w:rsidRPr="00EC74E6" w:rsidRDefault="00EC74E6" w:rsidP="00EC74E6">
      <w:pPr>
        <w:spacing w:after="0" w:line="240" w:lineRule="auto"/>
        <w:ind w:right="-284"/>
        <w:rPr>
          <w:rFonts w:ascii="Calibri" w:eastAsia="Calibri" w:hAnsi="Calibri" w:cs="Times New Roman"/>
          <w:noProof/>
          <w:sz w:val="32"/>
          <w:szCs w:val="32"/>
          <w:lang w:val="fr-BE"/>
        </w:rPr>
      </w:pPr>
      <w:r>
        <w:rPr>
          <w:rFonts w:ascii="Calibri" w:eastAsia="Calibri" w:hAnsi="Calibri" w:cs="Times New Roman"/>
          <w:noProof/>
          <w:sz w:val="32"/>
          <w:szCs w:val="32"/>
          <w:lang w:val="fr-BE" w:eastAsia="fr-BE"/>
        </w:rPr>
        <mc:AlternateContent>
          <mc:Choice Requires="wps">
            <w:drawing>
              <wp:anchor distT="0" distB="0" distL="114299" distR="114299" simplePos="0" relativeHeight="251662336" behindDoc="0" locked="0" layoutInCell="1" allowOverlap="1" wp14:anchorId="37C1D3F2" wp14:editId="21ECAF2D">
                <wp:simplePos x="0" y="0"/>
                <wp:positionH relativeFrom="column">
                  <wp:posOffset>4347845</wp:posOffset>
                </wp:positionH>
                <wp:positionV relativeFrom="paragraph">
                  <wp:posOffset>184150</wp:posOffset>
                </wp:positionV>
                <wp:extent cx="0" cy="438150"/>
                <wp:effectExtent l="171450" t="0" r="133350" b="57150"/>
                <wp:wrapNone/>
                <wp:docPr id="67" name="Connecteur droit avec flèche 6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>
                        <a:xfrm>
                          <a:off x="0" y="0"/>
                          <a:ext cx="0" cy="438150"/>
                        </a:xfrm>
                        <a:prstGeom prst="straightConnector1">
                          <a:avLst/>
                        </a:prstGeom>
                        <a:noFill/>
                        <a:ln w="57150" cap="flat" cmpd="sng" algn="ctr">
                          <a:solidFill>
                            <a:srgbClr val="FF0000"/>
                          </a:solidFill>
                          <a:prstDash val="solid"/>
                          <a:tailEnd type="arrow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Connecteur droit avec flèche 67" o:spid="_x0000_s1026" type="#_x0000_t32" style="position:absolute;margin-left:342.35pt;margin-top:14.5pt;width:0;height:34.5pt;z-index:251662336;visibility:visible;mso-wrap-style:square;mso-width-percent:0;mso-height-percent:0;mso-wrap-distance-left:3.17497mm;mso-wrap-distance-top:0;mso-wrap-distance-right:3.17497mm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" strokecolor="red" strokeweight="4.5pt">
                <v:stroke endarrow="open"/>
                <o:lock v:ext="edit" shapetype="f"/>
              </v:shape>
            </w:pict>
          </mc:Fallback>
        </mc:AlternateContent>
      </w:r>
    </w:p>
    <w:p w:rsidR="00EC74E6" w:rsidRDefault="00EC74E6" w:rsidP="00EC74E6">
      <w:pPr>
        <w:spacing w:after="0" w:line="240" w:lineRule="auto"/>
        <w:ind w:right="-284"/>
        <w:rPr>
          <w:rFonts w:ascii="Calibri" w:eastAsia="Calibri" w:hAnsi="Calibri" w:cs="Times New Roman"/>
          <w:noProof/>
          <w:sz w:val="32"/>
          <w:szCs w:val="32"/>
        </w:rPr>
      </w:pPr>
    </w:p>
    <w:p w:rsidR="00EC74E6" w:rsidRPr="00C84EDB" w:rsidRDefault="00EC74E6" w:rsidP="00EC74E6">
      <w:pPr>
        <w:spacing w:after="0" w:line="240" w:lineRule="auto"/>
        <w:ind w:right="-284"/>
        <w:rPr>
          <w:rFonts w:ascii="Calibri" w:eastAsia="Calibri" w:hAnsi="Calibri" w:cs="Times New Roman"/>
          <w:noProof/>
          <w:sz w:val="32"/>
          <w:szCs w:val="32"/>
        </w:rPr>
      </w:pPr>
    </w:p>
    <w:tbl>
      <w:tblPr>
        <w:tblW w:w="0" w:type="auto"/>
        <w:tblInd w:w="534" w:type="dxa"/>
        <w:tblBorders>
          <w:top w:val="single" w:sz="12" w:space="0" w:color="336600"/>
          <w:left w:val="single" w:sz="12" w:space="0" w:color="336600"/>
          <w:bottom w:val="single" w:sz="12" w:space="0" w:color="336600"/>
          <w:right w:val="single" w:sz="12" w:space="0" w:color="336600"/>
        </w:tblBorders>
        <w:tblLook w:val="04A0" w:firstRow="1" w:lastRow="0" w:firstColumn="1" w:lastColumn="0" w:noHBand="0" w:noVBand="1"/>
      </w:tblPr>
      <w:tblGrid>
        <w:gridCol w:w="13041"/>
      </w:tblGrid>
      <w:tr w:rsidR="00EC74E6" w:rsidRPr="00C84EDB" w:rsidTr="00A664B5">
        <w:trPr>
          <w:trHeight w:val="1740"/>
        </w:trPr>
        <w:tc>
          <w:tcPr>
            <w:tcW w:w="13041" w:type="dxa"/>
            <w:shd w:val="clear" w:color="auto" w:fill="EAF1DD"/>
          </w:tcPr>
          <w:p w:rsidR="00EC74E6" w:rsidRPr="00A664B5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9900"/>
                <w:sz w:val="28"/>
                <w:lang w:val="fr-BE"/>
              </w:rPr>
            </w:pPr>
          </w:p>
          <w:p w:rsidR="00EC74E6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>ENSEIGNEMENT  PRIMAIRE</w:t>
            </w:r>
          </w:p>
          <w:p w:rsidR="00EC74E6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</w:pPr>
          </w:p>
          <w:p w:rsidR="00EC74E6" w:rsidRPr="00C84EDB" w:rsidRDefault="00EC74E6" w:rsidP="00A664B5">
            <w:pPr>
              <w:spacing w:after="0" w:line="240" w:lineRule="auto"/>
              <w:ind w:left="284"/>
              <w:jc w:val="center"/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</w:pP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>1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vertAlign w:val="superscript"/>
                <w:lang w:val="fr-BE"/>
              </w:rPr>
              <w:t>re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 xml:space="preserve"> année - 2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 xml:space="preserve"> année - 3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 xml:space="preserve"> année - 4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 xml:space="preserve"> année - 5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 xml:space="preserve"> année - 6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vertAlign w:val="superscript"/>
                <w:lang w:val="fr-BE"/>
              </w:rPr>
              <w:t>e</w:t>
            </w:r>
            <w:r w:rsidRPr="00C84EDB">
              <w:rPr>
                <w:rFonts w:ascii="Calibri" w:eastAsia="Calibri" w:hAnsi="Calibri" w:cs="Times New Roman"/>
                <w:b/>
                <w:color w:val="009900"/>
                <w:sz w:val="32"/>
                <w:lang w:val="fr-BE"/>
              </w:rPr>
              <w:t xml:space="preserve"> année</w:t>
            </w:r>
          </w:p>
          <w:p w:rsidR="00EC74E6" w:rsidRPr="00EC74E6" w:rsidRDefault="00EC74E6" w:rsidP="00A664B5">
            <w:pPr>
              <w:spacing w:after="120"/>
              <w:rPr>
                <w:lang w:val="fr-BE"/>
              </w:rPr>
            </w:pPr>
          </w:p>
          <w:p w:rsidR="00EC74E6" w:rsidRPr="00EC74E6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i/>
                <w:color w:val="009900"/>
                <w:sz w:val="32"/>
                <w:szCs w:val="32"/>
                <w:lang w:val="fr-BE"/>
              </w:rPr>
            </w:pPr>
            <w:r w:rsidRPr="00EC74E6">
              <w:rPr>
                <w:rFonts w:ascii="Calibri" w:eastAsia="Calibri" w:hAnsi="Calibri" w:cs="Calibri"/>
                <w:b/>
                <w:i/>
                <w:color w:val="009900"/>
                <w:sz w:val="32"/>
                <w:szCs w:val="32"/>
                <w:lang w:eastAsia="fr-FR"/>
              </w:rPr>
              <w:t>Entre 6 ans à +/- 11 ans (si pas de redoublement)</w:t>
            </w:r>
          </w:p>
          <w:p w:rsidR="00EC74E6" w:rsidRPr="00C84EDB" w:rsidRDefault="00EC74E6" w:rsidP="00770965">
            <w:pPr>
              <w:spacing w:after="0" w:line="240" w:lineRule="auto"/>
              <w:jc w:val="center"/>
              <w:rPr>
                <w:rFonts w:ascii="Calibri" w:eastAsia="Calibri" w:hAnsi="Calibri" w:cs="Times New Roman"/>
                <w:b/>
                <w:sz w:val="32"/>
              </w:rPr>
            </w:pPr>
          </w:p>
        </w:tc>
      </w:tr>
    </w:tbl>
    <w:p w:rsidR="00D57263" w:rsidRPr="00EC74E6" w:rsidRDefault="00D57263" w:rsidP="00EC74E6">
      <w:pPr>
        <w:spacing w:before="120" w:after="60" w:line="240" w:lineRule="auto"/>
        <w:ind w:left="284"/>
        <w:jc w:val="center"/>
        <w:rPr>
          <w:lang w:val="fr-BE"/>
        </w:rPr>
      </w:pPr>
    </w:p>
    <w:sectPr w:rsidR="00D57263" w:rsidRPr="00EC74E6" w:rsidSect="00A664B5">
      <w:footerReference w:type="default" r:id="rId7"/>
      <w:pgSz w:w="16838" w:h="11906" w:orient="landscape"/>
      <w:pgMar w:top="1021" w:right="1418" w:bottom="1021" w:left="1418" w:header="709" w:footer="2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64B5" w:rsidRDefault="00A664B5" w:rsidP="00A664B5">
      <w:pPr>
        <w:spacing w:after="0" w:line="240" w:lineRule="auto"/>
      </w:pPr>
      <w:r>
        <w:separator/>
      </w:r>
    </w:p>
  </w:endnote>
  <w:end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MV Boli">
    <w:panose1 w:val="02000500030200090000"/>
    <w:charset w:val="00"/>
    <w:family w:val="auto"/>
    <w:pitch w:val="variable"/>
    <w:sig w:usb0="00000003" w:usb1="00000000" w:usb2="000001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664B5" w:rsidRPr="00A664B5" w:rsidRDefault="00A664B5" w:rsidP="00A664B5">
    <w:pPr>
      <w:tabs>
        <w:tab w:val="center" w:pos="4536"/>
        <w:tab w:val="right" w:pos="9639"/>
      </w:tabs>
      <w:spacing w:before="360" w:after="0" w:line="240" w:lineRule="auto"/>
      <w:ind w:right="-569"/>
      <w:jc w:val="center"/>
      <w:rPr>
        <w:rFonts w:eastAsia="SimSun"/>
        <w:sz w:val="18"/>
        <w:szCs w:val="18"/>
        <w:lang w:val="fr-BE"/>
      </w:rPr>
    </w:pPr>
    <w:r w:rsidRPr="00A664B5">
      <w:rPr>
        <w:rFonts w:eastAsia="SimSun"/>
        <w:sz w:val="18"/>
        <w:szCs w:val="18"/>
        <w:lang w:val="fr-BE"/>
      </w:rPr>
      <w:t>Manuel de délivrance de la Formation à l’Intégration Citoyenne – Document évolutif – Mai 2015</w:t>
    </w:r>
  </w:p>
  <w:p w:rsidR="00A664B5" w:rsidRPr="00A664B5" w:rsidRDefault="00A664B5" w:rsidP="00A664B5">
    <w:pPr>
      <w:tabs>
        <w:tab w:val="center" w:pos="4536"/>
        <w:tab w:val="right" w:pos="9072"/>
      </w:tabs>
      <w:spacing w:after="0" w:line="240" w:lineRule="auto"/>
      <w:rPr>
        <w:rFonts w:eastAsia="SimSun"/>
        <w:sz w:val="12"/>
        <w:lang w:val="fr-BE"/>
      </w:rPr>
    </w:pPr>
  </w:p>
  <w:p w:rsidR="00A664B5" w:rsidRPr="00A664B5" w:rsidRDefault="00A664B5" w:rsidP="00A664B5">
    <w:pPr>
      <w:tabs>
        <w:tab w:val="center" w:pos="4536"/>
        <w:tab w:val="right" w:pos="9639"/>
      </w:tabs>
      <w:spacing w:after="0" w:line="240" w:lineRule="auto"/>
      <w:ind w:right="-569"/>
      <w:jc w:val="center"/>
      <w:rPr>
        <w:rFonts w:eastAsia="SimSun"/>
        <w:sz w:val="18"/>
        <w:szCs w:val="18"/>
        <w:lang w:val="fr-BE"/>
      </w:rPr>
    </w:pPr>
    <w:r w:rsidRPr="00A664B5">
      <w:rPr>
        <w:rFonts w:eastAsia="SimSun"/>
        <w:sz w:val="18"/>
        <w:szCs w:val="18"/>
        <w:lang w:val="fr-BE"/>
      </w:rPr>
      <w:t xml:space="preserve">Réalisé par le Dispositif de Concertation et d’Appui des Centres Régionaux d’Intégration (DISCRI) </w:t>
    </w:r>
  </w:p>
  <w:p w:rsidR="00A664B5" w:rsidRPr="00A664B5" w:rsidRDefault="00A664B5">
    <w:pPr>
      <w:pStyle w:val="Pieddepage"/>
      <w:rPr>
        <w:lang w:val="fr-BE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64B5" w:rsidRDefault="00A664B5" w:rsidP="00A664B5">
      <w:pPr>
        <w:spacing w:after="0" w:line="240" w:lineRule="auto"/>
      </w:pPr>
      <w:r>
        <w:separator/>
      </w:r>
    </w:p>
  </w:footnote>
  <w:footnote w:type="continuationSeparator" w:id="0">
    <w:p w:rsidR="00A664B5" w:rsidRDefault="00A664B5" w:rsidP="00A664B5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C74E6"/>
    <w:rsid w:val="00195EA4"/>
    <w:rsid w:val="00A664B5"/>
    <w:rsid w:val="00D57263"/>
    <w:rsid w:val="00DE6345"/>
    <w:rsid w:val="00EC74E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B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C74E6"/>
    <w:rPr>
      <w:lang w:val="fr-FR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A664B5"/>
    <w:rPr>
      <w:lang w:val="fr-FR"/>
    </w:rPr>
  </w:style>
  <w:style w:type="paragraph" w:styleId="Pieddepage">
    <w:name w:val="footer"/>
    <w:basedOn w:val="Normal"/>
    <w:link w:val="PieddepageCar"/>
    <w:uiPriority w:val="99"/>
    <w:unhideWhenUsed/>
    <w:rsid w:val="00A664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A664B5"/>
    <w:rPr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49</Words>
  <Characters>272</Characters>
  <Application>Microsoft Office Word</Application>
  <DocSecurity>0</DocSecurity>
  <Lines>2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Etienne</dc:creator>
  <cp:lastModifiedBy>Etienne</cp:lastModifiedBy>
  <cp:revision>2</cp:revision>
  <dcterms:created xsi:type="dcterms:W3CDTF">2015-07-14T16:18:00Z</dcterms:created>
  <dcterms:modified xsi:type="dcterms:W3CDTF">2015-07-14T16:18:00Z</dcterms:modified>
</cp:coreProperties>
</file>